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4F" w:rsidRPr="00CA485F" w:rsidRDefault="00854C4F" w:rsidP="00854C4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854C4F" w:rsidRPr="00CA485F" w:rsidRDefault="000F13D1" w:rsidP="00854C4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PORTARIA N° 18</w:t>
      </w:r>
      <w:bookmarkStart w:id="0" w:name="_GoBack"/>
      <w:bookmarkEnd w:id="0"/>
      <w:r w:rsidR="00460F5F" w:rsidRPr="00CA485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DE 31 </w:t>
      </w:r>
      <w:r w:rsidR="00854C4F" w:rsidRPr="00CA485F">
        <w:rPr>
          <w:rFonts w:asciiTheme="minorHAnsi" w:hAnsiTheme="minorHAnsi"/>
          <w:b/>
          <w:bCs/>
          <w:color w:val="000000" w:themeColor="text1"/>
          <w:sz w:val="22"/>
          <w:szCs w:val="22"/>
        </w:rPr>
        <w:t>DE MARÇO DE 2020</w:t>
      </w:r>
    </w:p>
    <w:p w:rsidR="00854C4F" w:rsidRPr="00CA485F" w:rsidRDefault="00854C4F" w:rsidP="00854C4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854C4F" w:rsidRPr="00CA485F" w:rsidRDefault="00854C4F" w:rsidP="00854C4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7A7AF7" w:rsidRPr="00CA485F" w:rsidRDefault="00CA485F" w:rsidP="00460F5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CA485F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REGULAMENTA A CARGA HORÁRIA E </w:t>
      </w:r>
      <w:r w:rsidR="00460F5F" w:rsidRPr="00CA485F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MODALIDADE DE T</w:t>
      </w:r>
      <w:r w:rsidRPr="00CA485F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RABALHO DE FUNCIONÁRIA.</w:t>
      </w:r>
    </w:p>
    <w:p w:rsidR="00854C4F" w:rsidRPr="00CA485F" w:rsidRDefault="00854C4F" w:rsidP="00854C4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854C4F" w:rsidRPr="00CA485F" w:rsidRDefault="00854C4F" w:rsidP="00854C4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854C4F" w:rsidRPr="00CA485F" w:rsidRDefault="00854C4F" w:rsidP="00854C4F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485F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 Consórcio Interestadual e Intermunicipal de municípios de Santa Catarina, Paraná e Rio Grande do Sul de Segurança Alimentar, Atenção a Sanidade Agropecuária e Desenvolvimento Local – CONSAD</w:t>
      </w:r>
      <w:r w:rsidRPr="00CA48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inscrito no CNPJ </w:t>
      </w:r>
      <w:r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º 07.242.972/0001-31, </w:t>
      </w:r>
      <w:r w:rsidRPr="00CA48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Pessoa Jurídica de Direito Público, neste ato representado por seu Presidente, Sr. Renato </w:t>
      </w:r>
      <w:proofErr w:type="spellStart"/>
      <w:r w:rsidRPr="00CA485F">
        <w:rPr>
          <w:rFonts w:asciiTheme="minorHAnsi" w:hAnsiTheme="minorHAnsi" w:cs="Times New Roman"/>
          <w:color w:val="000000" w:themeColor="text1"/>
          <w:sz w:val="22"/>
          <w:szCs w:val="22"/>
        </w:rPr>
        <w:t>Paulata</w:t>
      </w:r>
      <w:proofErr w:type="spellEnd"/>
      <w:r w:rsidRPr="00CA485F">
        <w:rPr>
          <w:rFonts w:asciiTheme="minorHAnsi" w:hAnsiTheme="minorHAnsi" w:cs="Times New Roman"/>
          <w:color w:val="000000" w:themeColor="text1"/>
          <w:sz w:val="22"/>
          <w:szCs w:val="22"/>
        </w:rPr>
        <w:t>, no uso de suas atribuições Estatutárias resolve:</w:t>
      </w:r>
    </w:p>
    <w:p w:rsidR="00C67962" w:rsidRPr="00CA485F" w:rsidRDefault="00C67962" w:rsidP="00854C4F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854C4F" w:rsidRPr="00CA485F" w:rsidRDefault="00854C4F" w:rsidP="00854C4F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485F">
        <w:rPr>
          <w:rFonts w:asciiTheme="minorHAnsi" w:hAnsiTheme="minorHAnsi"/>
          <w:b/>
          <w:color w:val="000000" w:themeColor="text1"/>
          <w:sz w:val="22"/>
          <w:szCs w:val="22"/>
        </w:rPr>
        <w:t>Art. 1º</w:t>
      </w:r>
      <w:r w:rsidRPr="00CA485F">
        <w:rPr>
          <w:rFonts w:asciiTheme="minorHAnsi" w:hAnsiTheme="minorHAnsi"/>
          <w:color w:val="000000" w:themeColor="text1"/>
          <w:sz w:val="22"/>
          <w:szCs w:val="22"/>
        </w:rPr>
        <w:t>. Em conformidade com a Resolução Administrativa</w:t>
      </w:r>
      <w:r w:rsidRPr="00CA48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CA485F">
        <w:rPr>
          <w:rFonts w:asciiTheme="minorHAnsi" w:hAnsiTheme="minorHAnsi"/>
          <w:color w:val="000000" w:themeColor="text1"/>
          <w:sz w:val="22"/>
          <w:szCs w:val="22"/>
        </w:rPr>
        <w:t>º</w:t>
      </w:r>
      <w:r w:rsidRPr="00CA485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CA485F">
        <w:rPr>
          <w:rFonts w:asciiTheme="minorHAnsi" w:hAnsiTheme="minorHAnsi" w:cstheme="minorHAnsi"/>
          <w:color w:val="000000" w:themeColor="text1"/>
          <w:sz w:val="22"/>
          <w:szCs w:val="22"/>
        </w:rPr>
        <w:t>06/2020 que</w:t>
      </w:r>
      <w:r w:rsidRPr="00CA48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Regulamenta em caráter de urgência as atividades do CONSAD com objetivo de prevenção da transmissão do </w:t>
      </w:r>
      <w:proofErr w:type="spellStart"/>
      <w:r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Coronavírus</w:t>
      </w:r>
      <w:proofErr w:type="spellEnd"/>
      <w:r w:rsidRPr="00CA48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regulamentar a carga horária de trabalho</w:t>
      </w:r>
      <w:r w:rsidR="00CA485F"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</w:t>
      </w:r>
      <w:r w:rsidR="00460F5F"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modalidade de</w:t>
      </w:r>
      <w:r w:rsidR="00CA485F"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trabalho da Funcionária do Consórcio Elisete </w:t>
      </w:r>
      <w:proofErr w:type="spellStart"/>
      <w:r w:rsidR="00CA485F"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Simioni</w:t>
      </w:r>
      <w:proofErr w:type="spellEnd"/>
      <w:r w:rsidR="00CA485F"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portador</w:t>
      </w:r>
      <w:r w:rsidR="00CA485F"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Pr="00CA48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 CPF n</w:t>
      </w:r>
      <w:r w:rsidR="00CA485F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º 040.807.179-62, matrícula n º 10 </w:t>
      </w:r>
      <w:r w:rsidRPr="00CA485F">
        <w:rPr>
          <w:rFonts w:asciiTheme="minorHAnsi" w:hAnsiTheme="minorHAnsi"/>
          <w:color w:val="000000" w:themeColor="text1"/>
          <w:sz w:val="22"/>
          <w:szCs w:val="22"/>
        </w:rPr>
        <w:t>que exerc</w:t>
      </w:r>
      <w:r w:rsidR="00CA485F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e o Cargo de Diretora Administrativa e Financeira </w:t>
      </w:r>
      <w:r w:rsidRPr="00CA485F">
        <w:rPr>
          <w:rFonts w:asciiTheme="minorHAnsi" w:hAnsiTheme="minorHAnsi"/>
          <w:color w:val="000000" w:themeColor="text1"/>
          <w:sz w:val="22"/>
          <w:szCs w:val="22"/>
        </w:rPr>
        <w:t>conforme segue:</w:t>
      </w:r>
    </w:p>
    <w:p w:rsidR="00854C4F" w:rsidRPr="00CA485F" w:rsidRDefault="00854C4F" w:rsidP="00854C4F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48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CA485F" w:rsidRPr="00CA485F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CA485F">
        <w:rPr>
          <w:rFonts w:asciiTheme="minorHAnsi" w:hAnsiTheme="minorHAnsi"/>
          <w:color w:val="000000" w:themeColor="text1"/>
          <w:sz w:val="22"/>
          <w:szCs w:val="22"/>
        </w:rPr>
        <w:t>º Considerando o interesse públi</w:t>
      </w:r>
      <w:r w:rsidR="00460F5F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co do consórcio, bem como a demanda dos </w:t>
      </w:r>
      <w:r w:rsidR="00C67962" w:rsidRPr="00CA485F">
        <w:rPr>
          <w:rFonts w:asciiTheme="minorHAnsi" w:hAnsiTheme="minorHAnsi"/>
          <w:color w:val="000000" w:themeColor="text1"/>
          <w:sz w:val="22"/>
          <w:szCs w:val="22"/>
        </w:rPr>
        <w:t>municípios</w:t>
      </w:r>
      <w:r w:rsidR="00CA485F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 consorciados e o cargo que a mesma exerce, fica a funcionária autorizada</w:t>
      </w:r>
      <w:r w:rsidR="00460F5F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 a prestar serviços na modalidade Home Office enquanto o consórcio não estiver presta</w:t>
      </w:r>
      <w:r w:rsidR="00C67962" w:rsidRPr="00CA485F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460F5F" w:rsidRPr="00CA485F">
        <w:rPr>
          <w:rFonts w:asciiTheme="minorHAnsi" w:hAnsiTheme="minorHAnsi"/>
          <w:color w:val="000000" w:themeColor="text1"/>
          <w:sz w:val="22"/>
          <w:szCs w:val="22"/>
        </w:rPr>
        <w:t>do os seus serviços</w:t>
      </w:r>
      <w:r w:rsidR="00C67962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 presenciais na sede do consórcio e </w:t>
      </w:r>
      <w:r w:rsidR="00CA485F" w:rsidRPr="00CA485F">
        <w:rPr>
          <w:rFonts w:asciiTheme="minorHAnsi" w:hAnsiTheme="minorHAnsi"/>
          <w:color w:val="000000" w:themeColor="text1"/>
          <w:sz w:val="22"/>
          <w:szCs w:val="22"/>
        </w:rPr>
        <w:t>nos municípios</w:t>
      </w:r>
      <w:r w:rsidR="00460F5F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 consorciados</w:t>
      </w:r>
      <w:r w:rsidR="00C67962" w:rsidRPr="00CA485F">
        <w:rPr>
          <w:rFonts w:asciiTheme="minorHAnsi" w:hAnsiTheme="minorHAnsi"/>
          <w:color w:val="000000" w:themeColor="text1"/>
          <w:sz w:val="22"/>
          <w:szCs w:val="22"/>
        </w:rPr>
        <w:t>, tendo como carga horária diária o período de 08 (oito) horas</w:t>
      </w:r>
      <w:r w:rsidR="00460F5F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, em conformidade com a resolução citada no </w:t>
      </w:r>
      <w:r w:rsidR="00CA485F" w:rsidRPr="00CA485F">
        <w:rPr>
          <w:rFonts w:asciiTheme="minorHAnsi" w:hAnsiTheme="minorHAnsi"/>
          <w:color w:val="000000" w:themeColor="text1"/>
          <w:sz w:val="22"/>
          <w:szCs w:val="22"/>
        </w:rPr>
        <w:t>Art. 1º, a partir da data de 01/04/2020.</w:t>
      </w:r>
    </w:p>
    <w:p w:rsidR="00854C4F" w:rsidRPr="00CA485F" w:rsidRDefault="00C67962" w:rsidP="00C67962">
      <w:pPr>
        <w:pStyle w:val="Standard"/>
        <w:tabs>
          <w:tab w:val="left" w:pos="7545"/>
        </w:tabs>
        <w:spacing w:after="160"/>
        <w:ind w:right="11"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485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</w:t>
      </w:r>
      <w:r w:rsidR="00854C4F" w:rsidRPr="00CA485F">
        <w:rPr>
          <w:rFonts w:asciiTheme="minorHAnsi" w:hAnsiTheme="minorHAnsi"/>
          <w:b/>
          <w:color w:val="000000" w:themeColor="text1"/>
          <w:sz w:val="22"/>
          <w:szCs w:val="22"/>
        </w:rPr>
        <w:t>Art. 2º</w:t>
      </w:r>
      <w:r w:rsidR="00854C4F" w:rsidRPr="00CA485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CA48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Havendo o retorno da prestação de serviços administrativos presencias e serviços in loco </w:t>
      </w:r>
      <w:r w:rsidR="00CA485F" w:rsidRPr="00CA485F">
        <w:rPr>
          <w:rFonts w:asciiTheme="minorHAnsi" w:hAnsiTheme="minorHAnsi" w:cstheme="minorHAnsi"/>
          <w:color w:val="000000" w:themeColor="text1"/>
          <w:sz w:val="22"/>
          <w:szCs w:val="22"/>
        </w:rPr>
        <w:t>nos municípios consorciados, a funcionária</w:t>
      </w:r>
      <w:r w:rsidRPr="00CA48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consórcio voltará a prestar os serviços de forma presencial;</w:t>
      </w:r>
    </w:p>
    <w:p w:rsidR="00854C4F" w:rsidRPr="00CA485F" w:rsidRDefault="00854C4F" w:rsidP="00854C4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485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     Art. 3º</w:t>
      </w:r>
      <w:r w:rsidRPr="00CA485F">
        <w:rPr>
          <w:rFonts w:asciiTheme="minorHAnsi" w:hAnsiTheme="minorHAnsi"/>
          <w:color w:val="000000" w:themeColor="text1"/>
          <w:sz w:val="22"/>
          <w:szCs w:val="22"/>
        </w:rPr>
        <w:t>. Esta Portaria entra em vigor na data de sua assinatura.</w:t>
      </w:r>
    </w:p>
    <w:p w:rsidR="00854C4F" w:rsidRPr="00CA485F" w:rsidRDefault="00854C4F" w:rsidP="00854C4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54C4F" w:rsidRPr="00CA485F" w:rsidRDefault="00854C4F" w:rsidP="00854C4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54C4F" w:rsidRPr="00CA485F" w:rsidRDefault="00C67962" w:rsidP="00854C4F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CA485F">
        <w:rPr>
          <w:rFonts w:asciiTheme="minorHAnsi" w:hAnsiTheme="minorHAnsi"/>
          <w:color w:val="000000" w:themeColor="text1"/>
        </w:rPr>
        <w:t xml:space="preserve"> São Miguel do Oeste –SC, 31</w:t>
      </w:r>
      <w:r w:rsidR="00854C4F" w:rsidRPr="00CA485F">
        <w:rPr>
          <w:rFonts w:asciiTheme="minorHAnsi" w:hAnsiTheme="minorHAnsi"/>
          <w:color w:val="000000" w:themeColor="text1"/>
        </w:rPr>
        <w:t xml:space="preserve"> de Março de 2020.</w:t>
      </w:r>
    </w:p>
    <w:p w:rsidR="00854C4F" w:rsidRPr="00CA485F" w:rsidRDefault="00854C4F" w:rsidP="00C67962">
      <w:pPr>
        <w:rPr>
          <w:rFonts w:asciiTheme="minorHAnsi" w:hAnsiTheme="minorHAnsi"/>
          <w:color w:val="000000" w:themeColor="text1"/>
        </w:rPr>
      </w:pPr>
    </w:p>
    <w:p w:rsidR="00854C4F" w:rsidRPr="00CA485F" w:rsidRDefault="00854C4F" w:rsidP="00C67962">
      <w:pPr>
        <w:rPr>
          <w:rFonts w:asciiTheme="minorHAnsi" w:hAnsiTheme="minorHAnsi"/>
          <w:color w:val="000000" w:themeColor="text1"/>
        </w:rPr>
      </w:pPr>
    </w:p>
    <w:p w:rsidR="00854C4F" w:rsidRPr="00CA485F" w:rsidRDefault="00854C4F" w:rsidP="00854C4F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CA485F">
        <w:rPr>
          <w:rFonts w:asciiTheme="minorHAnsi" w:hAnsiTheme="minorHAnsi"/>
          <w:color w:val="000000" w:themeColor="text1"/>
        </w:rPr>
        <w:t xml:space="preserve">Renato </w:t>
      </w:r>
      <w:proofErr w:type="spellStart"/>
      <w:r w:rsidRPr="00CA485F">
        <w:rPr>
          <w:rFonts w:asciiTheme="minorHAnsi" w:hAnsiTheme="minorHAnsi"/>
          <w:color w:val="000000" w:themeColor="text1"/>
        </w:rPr>
        <w:t>Paulata</w:t>
      </w:r>
      <w:proofErr w:type="spellEnd"/>
    </w:p>
    <w:p w:rsidR="00854C4F" w:rsidRPr="00CA485F" w:rsidRDefault="00854C4F" w:rsidP="00C67962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CA485F">
        <w:rPr>
          <w:rFonts w:asciiTheme="minorHAnsi" w:hAnsiTheme="minorHAnsi"/>
          <w:color w:val="000000" w:themeColor="text1"/>
        </w:rPr>
        <w:t>Presidente do Consórcio</w:t>
      </w:r>
    </w:p>
    <w:p w:rsidR="00854C4F" w:rsidRPr="00CA485F" w:rsidRDefault="00854C4F" w:rsidP="00854C4F">
      <w:pPr>
        <w:ind w:firstLine="1143"/>
        <w:jc w:val="center"/>
        <w:rPr>
          <w:rFonts w:asciiTheme="minorHAnsi" w:hAnsiTheme="minorHAnsi"/>
          <w:color w:val="000000" w:themeColor="text1"/>
        </w:rPr>
      </w:pPr>
    </w:p>
    <w:p w:rsidR="00854C4F" w:rsidRPr="00CA485F" w:rsidRDefault="00854C4F" w:rsidP="00854C4F">
      <w:pPr>
        <w:jc w:val="left"/>
        <w:rPr>
          <w:rFonts w:asciiTheme="minorHAnsi" w:hAnsiTheme="minorHAnsi"/>
          <w:color w:val="000000" w:themeColor="text1"/>
        </w:rPr>
      </w:pPr>
      <w:r w:rsidRPr="00CA485F">
        <w:rPr>
          <w:rFonts w:asciiTheme="minorHAnsi" w:hAnsiTheme="minorHAnsi"/>
          <w:color w:val="000000" w:themeColor="text1"/>
        </w:rPr>
        <w:t xml:space="preserve">Registra-se e Publique-se </w:t>
      </w:r>
    </w:p>
    <w:p w:rsidR="00854C4F" w:rsidRPr="00CA485F" w:rsidRDefault="00854C4F" w:rsidP="00854C4F">
      <w:pPr>
        <w:ind w:firstLine="1143"/>
        <w:jc w:val="left"/>
        <w:rPr>
          <w:rFonts w:asciiTheme="minorHAnsi" w:hAnsiTheme="minorHAnsi"/>
          <w:color w:val="000000" w:themeColor="text1"/>
        </w:rPr>
      </w:pPr>
    </w:p>
    <w:p w:rsidR="00854C4F" w:rsidRPr="00CA485F" w:rsidRDefault="00854C4F" w:rsidP="00854C4F">
      <w:pPr>
        <w:jc w:val="left"/>
        <w:rPr>
          <w:rFonts w:asciiTheme="minorHAnsi" w:hAnsiTheme="minorHAnsi"/>
          <w:color w:val="000000" w:themeColor="text1"/>
        </w:rPr>
      </w:pPr>
      <w:r w:rsidRPr="00CA485F">
        <w:rPr>
          <w:rFonts w:asciiTheme="minorHAnsi" w:hAnsiTheme="minorHAnsi"/>
          <w:color w:val="000000" w:themeColor="text1"/>
        </w:rPr>
        <w:t xml:space="preserve">Elisete </w:t>
      </w:r>
      <w:proofErr w:type="spellStart"/>
      <w:r w:rsidRPr="00CA485F">
        <w:rPr>
          <w:rFonts w:asciiTheme="minorHAnsi" w:hAnsiTheme="minorHAnsi"/>
          <w:color w:val="000000" w:themeColor="text1"/>
        </w:rPr>
        <w:t>Simioni</w:t>
      </w:r>
      <w:proofErr w:type="spellEnd"/>
    </w:p>
    <w:p w:rsidR="00C67962" w:rsidRPr="00CA485F" w:rsidRDefault="00854C4F" w:rsidP="002E706F">
      <w:pPr>
        <w:jc w:val="left"/>
        <w:rPr>
          <w:rFonts w:asciiTheme="minorHAnsi" w:hAnsiTheme="minorHAnsi"/>
          <w:color w:val="000000" w:themeColor="text1"/>
        </w:rPr>
      </w:pPr>
      <w:r w:rsidRPr="00CA485F">
        <w:rPr>
          <w:rFonts w:asciiTheme="minorHAnsi" w:hAnsiTheme="minorHAnsi"/>
          <w:color w:val="000000" w:themeColor="text1"/>
        </w:rPr>
        <w:t>Diret</w:t>
      </w:r>
      <w:r w:rsidR="00C67962" w:rsidRPr="00CA485F">
        <w:rPr>
          <w:rFonts w:asciiTheme="minorHAnsi" w:hAnsiTheme="minorHAnsi"/>
          <w:color w:val="000000" w:themeColor="text1"/>
        </w:rPr>
        <w:t>ora Administrativa e Financeira</w:t>
      </w:r>
    </w:p>
    <w:sectPr w:rsidR="00C67962" w:rsidRPr="00CA485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D226B8">
      <w:r>
        <w:separator/>
      </w:r>
    </w:p>
  </w:endnote>
  <w:endnote w:type="continuationSeparator" w:id="0">
    <w:p w:rsidR="00126DA2" w:rsidRDefault="00126DA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D226B8">
      <w:r>
        <w:separator/>
      </w:r>
    </w:p>
  </w:footnote>
  <w:footnote w:type="continuationSeparator" w:id="0">
    <w:p w:rsidR="00126DA2" w:rsidRDefault="00126DA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0F13D1"/>
    <w:rsid w:val="001225C2"/>
    <w:rsid w:val="00126DA2"/>
    <w:rsid w:val="00183031"/>
    <w:rsid w:val="001D0BFE"/>
    <w:rsid w:val="00227E06"/>
    <w:rsid w:val="002539DD"/>
    <w:rsid w:val="002B5786"/>
    <w:rsid w:val="002C6A67"/>
    <w:rsid w:val="002D7262"/>
    <w:rsid w:val="002E706F"/>
    <w:rsid w:val="00415BB5"/>
    <w:rsid w:val="00460F5F"/>
    <w:rsid w:val="00506D76"/>
    <w:rsid w:val="00592A74"/>
    <w:rsid w:val="005D37EF"/>
    <w:rsid w:val="005E0D74"/>
    <w:rsid w:val="0062341F"/>
    <w:rsid w:val="00704767"/>
    <w:rsid w:val="00730AED"/>
    <w:rsid w:val="00754B30"/>
    <w:rsid w:val="007A7AF7"/>
    <w:rsid w:val="007B4AC0"/>
    <w:rsid w:val="007C3147"/>
    <w:rsid w:val="00854C4F"/>
    <w:rsid w:val="008F3843"/>
    <w:rsid w:val="009013C8"/>
    <w:rsid w:val="009A01BC"/>
    <w:rsid w:val="00AB3DE0"/>
    <w:rsid w:val="00B37A0D"/>
    <w:rsid w:val="00B512EC"/>
    <w:rsid w:val="00B56F4A"/>
    <w:rsid w:val="00C00491"/>
    <w:rsid w:val="00C67962"/>
    <w:rsid w:val="00C7269C"/>
    <w:rsid w:val="00C768FE"/>
    <w:rsid w:val="00C975ED"/>
    <w:rsid w:val="00CA485F"/>
    <w:rsid w:val="00D120F0"/>
    <w:rsid w:val="00D226B8"/>
    <w:rsid w:val="00D471F5"/>
    <w:rsid w:val="00D91DD0"/>
    <w:rsid w:val="00DE38AA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2020-04-02T11:25:00Z</cp:lastPrinted>
  <dcterms:created xsi:type="dcterms:W3CDTF">2019-05-21T19:43:00Z</dcterms:created>
  <dcterms:modified xsi:type="dcterms:W3CDTF">2020-04-02T11:26:00Z</dcterms:modified>
</cp:coreProperties>
</file>